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5" w:rsidRDefault="007F5905" w:rsidP="00997921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央视曝光：药企开空壳公司洗钱涉案</w:t>
      </w:r>
      <w:r>
        <w:rPr>
          <w:rFonts w:ascii="宋体" w:hAnsi="宋体" w:cs="宋体"/>
          <w:b/>
          <w:bCs/>
          <w:sz w:val="44"/>
          <w:szCs w:val="44"/>
        </w:rPr>
        <w:t>4</w:t>
      </w:r>
      <w:r>
        <w:rPr>
          <w:rFonts w:ascii="宋体" w:hAnsi="宋体" w:cs="宋体" w:hint="eastAsia"/>
          <w:b/>
          <w:bCs/>
          <w:sz w:val="44"/>
          <w:szCs w:val="44"/>
        </w:rPr>
        <w:t>亿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央视网消息：日前，国家税务总局、公安部联合督办，破获一起医药行业虚开增值税发票。犯罪嫌疑人为达到少缴税款的目的，在无货交易的情况下，利用上下游超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家企业大量虚开增值税专用发票，涉案金额超过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亿元。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案件查处过程中，稽查人员发现，广东某药企在未采购中药材的情况下，接受全国多地企业虚开中药材增值税专用发票，偷逃税款并套取非法利润所得。在掌握相关证据后，稽查人员对该企业及其上下游相关企业开展排查。</w:t>
      </w:r>
    </w:p>
    <w:p w:rsidR="007F5905" w:rsidRDefault="007F5905" w:rsidP="00997921">
      <w:pPr>
        <w:ind w:firstLine="420"/>
        <w:rPr>
          <w:rFonts w:cs="Times New Roman"/>
        </w:rPr>
      </w:pPr>
      <w:r w:rsidRPr="00236962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http://p1.img.cctvpic.com/photoworkspace/contentimg/2017/06/14/2017061417482168013.jpg" style="width:367.5pt;height:223.5pt;visibility:visible">
            <v:imagedata r:id="rId6" o:title=""/>
          </v:shape>
        </w:pic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广州国税东区稽查局检查三科科长张永涛：发现它进了大量的中草药，销售出去的就基本上是中成药还有医疗器械啊，还有那些其他的商品。但是呢，因为它这个也不是一个加工企业或者怎么样，所以它那个中草药里面我们作为一个很大的疑点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不仅如此，在调取该公司的账户后，稽查人员发现，涉案公司的资金流向，存在严重问题。</w:t>
      </w:r>
    </w:p>
    <w:p w:rsidR="007F5905" w:rsidRDefault="007F5905" w:rsidP="00997921">
      <w:pPr>
        <w:ind w:firstLine="420"/>
        <w:rPr>
          <w:rFonts w:cs="Times New Roman"/>
        </w:rPr>
      </w:pPr>
      <w:r w:rsidRPr="00236962">
        <w:rPr>
          <w:rFonts w:cs="Times New Roman"/>
          <w:noProof/>
        </w:rPr>
        <w:pict>
          <v:shape id="图片 3" o:spid="_x0000_i1026" type="#_x0000_t75" alt="http://p1.img.cctvpic.com/photoworkspace/contentimg/2017/06/14/2017061417490161461.jpg" style="width:367.5pt;height:235.5pt;visibility:visible">
            <v:imagedata r:id="rId7" o:title=""/>
          </v:shape>
        </w:pic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广州国税东区稽查局检查三科副主任科员张文斯：通过当地的税务机关，对这些开票企业的银行账户进行查询调查。通过调查，我们发现这二十几户开给广东今来发票的企业，他们的资金都存在同一个特点，就是经过多重的回流以后，直接回流到广东今来的人员或者操控的人员的个人银行账户里面，形成一个完整的资金回流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</w:p>
    <w:p w:rsidR="007F5905" w:rsidRDefault="007F5905" w:rsidP="00221BF2">
      <w:pPr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虚开所得大部分用于利益输送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随着案件调查的深入，稽查人员发现，为躲避检查，该药企法人和股东甚至开办空壳公司，制造虚假交易记录，为自己虚开增值税发票。经调查，在无货交易的情况下，有超过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户上下游企业参与其中，涉案金额超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亿元。目前该案已移交公安机关，进入司法程序。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案件查处过程中，稽查人员在没收的企业财务记录中，发现了多本与公司销售账目不相符的资金记录，交易对象主要是下游的医院、药店等，并且大部分通过现金交易，这些反常的记录，引起了稽查人员的注意。</w:t>
      </w:r>
    </w:p>
    <w:p w:rsidR="007F5905" w:rsidRDefault="007F5905" w:rsidP="00997921">
      <w:pPr>
        <w:ind w:firstLine="420"/>
        <w:rPr>
          <w:rFonts w:cs="Times New Roman"/>
        </w:rPr>
      </w:pPr>
      <w:r w:rsidRPr="00236962">
        <w:rPr>
          <w:rFonts w:cs="Times New Roman"/>
          <w:noProof/>
        </w:rPr>
        <w:pict>
          <v:shape id="图片 2" o:spid="_x0000_i1027" type="#_x0000_t75" alt="http://p1.img.cctvpic.com/photoworkspace/contentimg/2017/06/14/2017061417471959762.jpg" style="width:375pt;height:240pt;visibility:visible">
            <v:imagedata r:id="rId8" o:title=""/>
          </v:shape>
        </w:pic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广州国税东区稽查局检查三科科长张飚：这些笔记本是用于记录他怎么支付给医药代表钱的，就是对应他的下游的销售的企业是什么。但是这些费用是没办法出到一个正账，所以他必须到上游去买一些虚开的发票回来充这些成本，才能出得了他的正账，才能够报销，出成本、税前列支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而在看守所对犯罪嫌疑人的提审中，犯罪嫌疑人也交代了虚开发票的非法所得资金的使用情况，包括通过医药代表向药品投标平台、采购方等诸多环节进行利益输送。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根据调查，犯罪嫌疑人通过虚开增值税发票，蓄意增加企业进项，减少企业利润，进而达到少缴税款的目的。同时，少缴纳的税款通过众多账户的腾挪最后回流到企业，用以支付利益输送。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</w:p>
    <w:p w:rsidR="007F5905" w:rsidRDefault="007F5905" w:rsidP="00221BF2">
      <w:pPr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斩断利益链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严厉打击药价虚高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流通环节的“层层加码”，是药品最终到达患者手中时价格虚高的原因之一。打击医药企业虚开增值税发票，也是国家治理流通环节，打击医药行业内部隐性利益链，控制药价虚高的重要手段之一。</w:t>
      </w:r>
    </w:p>
    <w:p w:rsidR="007F5905" w:rsidRDefault="007F5905" w:rsidP="00221BF2">
      <w:pPr>
        <w:ind w:firstLineChars="200" w:firstLine="31680"/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稽查人员表示，本案中不法分子从虚开增值税发票当中获取巨额暴利，将其应用到利益输送当中，从药品、医疗器械的进货到批发零售，从医药代表、医生到药店、医院，分工严密。</w:t>
      </w:r>
    </w:p>
    <w:p w:rsidR="007F5905" w:rsidRDefault="007F5905" w:rsidP="00997921">
      <w:pPr>
        <w:ind w:firstLine="420"/>
        <w:rPr>
          <w:rFonts w:cs="Times New Roman"/>
        </w:rPr>
      </w:pPr>
      <w:r w:rsidRPr="00236962">
        <w:rPr>
          <w:rFonts w:cs="Times New Roman"/>
          <w:noProof/>
        </w:rPr>
        <w:pict>
          <v:shape id="图片 1" o:spid="_x0000_i1028" type="#_x0000_t75" alt="http://p1.img.cctvpic.com/photoworkspace/contentimg/2017/06/14/2017061417502816345.jpg" style="width:375pt;height:240pt;visibility:visible">
            <v:imagedata r:id="rId9" o:title=""/>
          </v:shape>
        </w:pic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家税务总局稽查局副巡视员沈甫明：部分医药的购销企业，他们通过虚构购销环节来抬高药价。还有一部分经销企业呢，通过开具这个阴阳票和大头小尾的票来抬高药价，包括购销企业本身，包括这个医药代表，还有医院的当事人等等。实际上这里面就隐含了很多利益输送</w:t>
      </w:r>
    </w:p>
    <w:p w:rsidR="007F5905" w:rsidRDefault="007F5905" w:rsidP="00221BF2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据稽查人员测算，本案中，医药代表通过“走票”等形式套取现金转给医疗机构及医生的费用高达</w:t>
      </w:r>
      <w:r>
        <w:rPr>
          <w:rFonts w:ascii="宋体" w:hAnsi="宋体" w:cs="宋体"/>
          <w:sz w:val="24"/>
          <w:szCs w:val="24"/>
        </w:rPr>
        <w:t>40%</w:t>
      </w:r>
      <w:r>
        <w:rPr>
          <w:rFonts w:ascii="宋体" w:hAnsi="宋体" w:cs="宋体" w:hint="eastAsia"/>
          <w:sz w:val="24"/>
          <w:szCs w:val="24"/>
        </w:rPr>
        <w:t>。药品零售价的</w:t>
      </w:r>
      <w:r>
        <w:rPr>
          <w:rFonts w:ascii="宋体" w:hAnsi="宋体" w:cs="宋体"/>
          <w:sz w:val="24"/>
          <w:szCs w:val="24"/>
        </w:rPr>
        <w:t>70%-90%</w:t>
      </w:r>
      <w:r>
        <w:rPr>
          <w:rFonts w:ascii="宋体" w:hAnsi="宋体" w:cs="宋体" w:hint="eastAsia"/>
          <w:sz w:val="24"/>
          <w:szCs w:val="24"/>
        </w:rPr>
        <w:t>流向了中间环节和医院终端。</w:t>
      </w:r>
    </w:p>
    <w:p w:rsidR="007F5905" w:rsidRDefault="007F5905">
      <w:pPr>
        <w:rPr>
          <w:rFonts w:cs="Times New Roman"/>
        </w:rPr>
        <w:sectPr w:rsidR="007F5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5905" w:rsidRDefault="007F5905">
      <w:pPr>
        <w:rPr>
          <w:rFonts w:cs="Times New Roman"/>
        </w:rPr>
        <w:sectPr w:rsidR="007F5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5905" w:rsidRPr="00221BF2" w:rsidRDefault="007F5905" w:rsidP="00221BF2">
      <w:pPr>
        <w:jc w:val="center"/>
        <w:rPr>
          <w:rFonts w:cs="Times New Roman"/>
        </w:rPr>
      </w:pPr>
    </w:p>
    <w:sectPr w:rsidR="007F5905" w:rsidRPr="00221BF2" w:rsidSect="008B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05" w:rsidRDefault="007F5905" w:rsidP="009979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905" w:rsidRDefault="007F5905" w:rsidP="009979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05" w:rsidRDefault="007F5905" w:rsidP="009979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5905" w:rsidRDefault="007F5905" w:rsidP="009979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43"/>
    <w:rsid w:val="00190C9E"/>
    <w:rsid w:val="001B1FB5"/>
    <w:rsid w:val="00221BF2"/>
    <w:rsid w:val="00236962"/>
    <w:rsid w:val="00571CF2"/>
    <w:rsid w:val="007343A7"/>
    <w:rsid w:val="007F5905"/>
    <w:rsid w:val="008B2AC6"/>
    <w:rsid w:val="008F4D43"/>
    <w:rsid w:val="00997921"/>
    <w:rsid w:val="00E8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2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92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9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792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79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211</Words>
  <Characters>1208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3</cp:revision>
  <dcterms:created xsi:type="dcterms:W3CDTF">2017-08-07T01:39:00Z</dcterms:created>
  <dcterms:modified xsi:type="dcterms:W3CDTF">2018-01-29T07:22:00Z</dcterms:modified>
</cp:coreProperties>
</file>